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985B3" w14:textId="77777777" w:rsidR="00456370" w:rsidRDefault="00456370" w:rsidP="00456370">
      <w:pPr>
        <w:spacing w:after="0" w:line="240" w:lineRule="auto"/>
        <w:jc w:val="center"/>
        <w:rPr>
          <w:rFonts w:ascii="Arial" w:hAnsi="Arial" w:cs="Arial"/>
          <w:b/>
          <w:bCs/>
          <w:sz w:val="24"/>
          <w:szCs w:val="24"/>
        </w:rPr>
      </w:pPr>
      <w:r w:rsidRPr="00456370">
        <w:rPr>
          <w:rFonts w:ascii="Arial" w:hAnsi="Arial" w:cs="Arial"/>
          <w:b/>
          <w:bCs/>
          <w:sz w:val="24"/>
          <w:szCs w:val="24"/>
        </w:rPr>
        <w:t>SPECIAL POWER OF ATTORNEY</w:t>
      </w:r>
    </w:p>
    <w:p w14:paraId="447E0E45" w14:textId="77777777" w:rsidR="00CE6DC5" w:rsidRDefault="00CE6DC5" w:rsidP="00456370">
      <w:pPr>
        <w:spacing w:after="0" w:line="240" w:lineRule="auto"/>
        <w:jc w:val="center"/>
        <w:rPr>
          <w:rFonts w:ascii="Arial" w:hAnsi="Arial" w:cs="Arial"/>
          <w:b/>
          <w:bCs/>
          <w:sz w:val="24"/>
          <w:szCs w:val="24"/>
        </w:rPr>
      </w:pPr>
    </w:p>
    <w:p w14:paraId="2D7DFEC8" w14:textId="77777777" w:rsidR="00CE6DC5" w:rsidRDefault="00CE6DC5" w:rsidP="00456370">
      <w:pPr>
        <w:spacing w:after="0" w:line="240" w:lineRule="auto"/>
        <w:jc w:val="center"/>
        <w:rPr>
          <w:rFonts w:ascii="Arial" w:hAnsi="Arial" w:cs="Arial"/>
          <w:b/>
          <w:bCs/>
          <w:sz w:val="24"/>
          <w:szCs w:val="24"/>
        </w:rPr>
      </w:pPr>
    </w:p>
    <w:p w14:paraId="1186663F" w14:textId="77777777" w:rsidR="00CE6DC5" w:rsidRPr="00456370" w:rsidRDefault="00CE6DC5" w:rsidP="00456370">
      <w:pPr>
        <w:spacing w:after="0" w:line="240" w:lineRule="auto"/>
        <w:jc w:val="center"/>
        <w:rPr>
          <w:rFonts w:ascii="Arial" w:hAnsi="Arial" w:cs="Arial"/>
          <w:b/>
          <w:bCs/>
          <w:sz w:val="24"/>
          <w:szCs w:val="24"/>
        </w:rPr>
      </w:pPr>
    </w:p>
    <w:p w14:paraId="5BCAE417" w14:textId="77777777" w:rsidR="00456370" w:rsidRPr="00456370" w:rsidRDefault="00456370" w:rsidP="00456370">
      <w:pPr>
        <w:spacing w:after="0" w:line="240" w:lineRule="auto"/>
        <w:rPr>
          <w:rFonts w:ascii="Arial" w:hAnsi="Arial" w:cs="Arial"/>
          <w:sz w:val="24"/>
          <w:szCs w:val="24"/>
        </w:rPr>
      </w:pPr>
    </w:p>
    <w:p w14:paraId="119D2BD0" w14:textId="5336FDB2"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I,__________________________________________________________________,</w:t>
      </w:r>
    </w:p>
    <w:p w14:paraId="55A67BCA" w14:textId="5B74B9C2" w:rsidR="00456370" w:rsidRPr="002271A0" w:rsidRDefault="002271A0" w:rsidP="002271A0">
      <w:pPr>
        <w:spacing w:after="0" w:line="240" w:lineRule="auto"/>
        <w:ind w:left="708" w:firstLine="708"/>
        <w:rPr>
          <w:rFonts w:ascii="Arial" w:hAnsi="Arial" w:cs="Arial"/>
          <w:i/>
          <w:iCs/>
          <w:sz w:val="16"/>
          <w:szCs w:val="16"/>
        </w:rPr>
      </w:pPr>
      <w:r w:rsidRPr="002271A0">
        <w:rPr>
          <w:rFonts w:ascii="Arial" w:hAnsi="Arial" w:cs="Arial"/>
          <w:i/>
          <w:iCs/>
          <w:sz w:val="16"/>
          <w:szCs w:val="16"/>
        </w:rPr>
        <w:t>(</w:t>
      </w:r>
      <w:r w:rsidR="00456370" w:rsidRPr="002271A0">
        <w:rPr>
          <w:rFonts w:ascii="Arial" w:hAnsi="Arial" w:cs="Arial"/>
          <w:i/>
          <w:iCs/>
          <w:sz w:val="16"/>
          <w:szCs w:val="16"/>
        </w:rPr>
        <w:t>Name and surname, address, Personal Identification Number (OIB)</w:t>
      </w:r>
      <w:r w:rsidRPr="002271A0">
        <w:rPr>
          <w:rFonts w:ascii="Arial" w:hAnsi="Arial" w:cs="Arial"/>
          <w:i/>
          <w:iCs/>
          <w:sz w:val="16"/>
          <w:szCs w:val="16"/>
        </w:rPr>
        <w:t>)</w:t>
      </w:r>
    </w:p>
    <w:p w14:paraId="6EE7DB2F" w14:textId="77777777" w:rsidR="00456370" w:rsidRPr="00456370" w:rsidRDefault="00456370" w:rsidP="00456370">
      <w:pPr>
        <w:spacing w:after="0" w:line="240" w:lineRule="auto"/>
        <w:rPr>
          <w:rFonts w:ascii="Arial" w:hAnsi="Arial" w:cs="Arial"/>
          <w:sz w:val="24"/>
          <w:szCs w:val="24"/>
        </w:rPr>
      </w:pPr>
    </w:p>
    <w:p w14:paraId="4FD07C01"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hereby authorize</w:t>
      </w:r>
    </w:p>
    <w:p w14:paraId="0C321BCA" w14:textId="77777777" w:rsidR="00456370" w:rsidRPr="00456370" w:rsidRDefault="00456370" w:rsidP="00456370">
      <w:pPr>
        <w:spacing w:after="0" w:line="240" w:lineRule="auto"/>
        <w:rPr>
          <w:rFonts w:ascii="Arial" w:hAnsi="Arial" w:cs="Arial"/>
          <w:sz w:val="24"/>
          <w:szCs w:val="24"/>
        </w:rPr>
      </w:pPr>
    </w:p>
    <w:p w14:paraId="7960DDA9"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_________________________________________________________________</w:t>
      </w:r>
    </w:p>
    <w:p w14:paraId="034B92B9" w14:textId="77777777" w:rsidR="002271A0" w:rsidRPr="002271A0" w:rsidRDefault="002271A0" w:rsidP="002271A0">
      <w:pPr>
        <w:spacing w:after="0" w:line="240" w:lineRule="auto"/>
        <w:ind w:left="708" w:firstLine="708"/>
        <w:rPr>
          <w:rFonts w:ascii="Arial" w:hAnsi="Arial" w:cs="Arial"/>
          <w:i/>
          <w:iCs/>
          <w:sz w:val="16"/>
          <w:szCs w:val="16"/>
        </w:rPr>
      </w:pPr>
      <w:r w:rsidRPr="002271A0">
        <w:rPr>
          <w:rFonts w:ascii="Arial" w:hAnsi="Arial" w:cs="Arial"/>
          <w:i/>
          <w:iCs/>
          <w:sz w:val="16"/>
          <w:szCs w:val="16"/>
        </w:rPr>
        <w:t>(Name and surname, address, Personal Identification Number (OIB))</w:t>
      </w:r>
    </w:p>
    <w:p w14:paraId="598D42DD" w14:textId="77777777" w:rsidR="00456370" w:rsidRPr="00456370" w:rsidRDefault="00456370" w:rsidP="00456370">
      <w:pPr>
        <w:spacing w:after="0" w:line="240" w:lineRule="auto"/>
        <w:rPr>
          <w:rFonts w:ascii="Arial" w:hAnsi="Arial" w:cs="Arial"/>
          <w:sz w:val="24"/>
          <w:szCs w:val="24"/>
        </w:rPr>
      </w:pPr>
    </w:p>
    <w:p w14:paraId="1B4B0DC6" w14:textId="77777777" w:rsidR="00456370" w:rsidRDefault="00456370" w:rsidP="00CE6DC5">
      <w:pPr>
        <w:spacing w:after="0" w:line="240" w:lineRule="auto"/>
        <w:jc w:val="both"/>
        <w:rPr>
          <w:rFonts w:ascii="Arial" w:hAnsi="Arial" w:cs="Arial"/>
          <w:sz w:val="24"/>
          <w:szCs w:val="24"/>
        </w:rPr>
      </w:pPr>
      <w:r w:rsidRPr="00456370">
        <w:rPr>
          <w:rFonts w:ascii="Arial" w:hAnsi="Arial" w:cs="Arial"/>
          <w:sz w:val="24"/>
          <w:szCs w:val="24"/>
        </w:rPr>
        <w:t>to represent me as a shareholder of Granolio d.d., Zagreb, Ulica Pere Budmanija 5, at the General Assembly of the Company scheduled for June 12, 2024, and to exercise the right to vote at the assembly based on all the shares I hold, which are recorded on my account of dematerialized securities in the depository SKDD d.d., in accordance with the proposed agenda items, including any amendments to the agenda that might be proposed at the assembly itself, and any counterproposals to the decisions on the agenda items that have been received by the Company or would be presented at the assembly itself.</w:t>
      </w:r>
    </w:p>
    <w:p w14:paraId="161EF847" w14:textId="77777777" w:rsidR="002271A0" w:rsidRPr="00456370" w:rsidRDefault="002271A0" w:rsidP="00CE6DC5">
      <w:pPr>
        <w:spacing w:after="0" w:line="240" w:lineRule="auto"/>
        <w:jc w:val="both"/>
        <w:rPr>
          <w:rFonts w:ascii="Arial" w:hAnsi="Arial" w:cs="Arial"/>
          <w:sz w:val="24"/>
          <w:szCs w:val="24"/>
        </w:rPr>
      </w:pPr>
    </w:p>
    <w:p w14:paraId="295C3794" w14:textId="77777777" w:rsidR="00456370" w:rsidRPr="00456370" w:rsidRDefault="00456370" w:rsidP="00CE6DC5">
      <w:pPr>
        <w:spacing w:after="0" w:line="240" w:lineRule="auto"/>
        <w:jc w:val="both"/>
        <w:rPr>
          <w:rFonts w:ascii="Arial" w:hAnsi="Arial" w:cs="Arial"/>
          <w:sz w:val="24"/>
          <w:szCs w:val="24"/>
        </w:rPr>
      </w:pPr>
      <w:r w:rsidRPr="00456370">
        <w:rPr>
          <w:rFonts w:ascii="Arial" w:hAnsi="Arial" w:cs="Arial"/>
          <w:sz w:val="24"/>
          <w:szCs w:val="24"/>
        </w:rPr>
        <w:t>Should the General Assembly scheduled for June 12, 2024, not be held, this power of attorney shall also be valid for the substitute General Assembly that will be held on a date indicated in the assembly invitation.</w:t>
      </w:r>
    </w:p>
    <w:p w14:paraId="51CCE9A7" w14:textId="77777777" w:rsidR="00456370" w:rsidRDefault="00456370" w:rsidP="00456370">
      <w:pPr>
        <w:spacing w:after="0" w:line="240" w:lineRule="auto"/>
        <w:rPr>
          <w:rFonts w:ascii="Arial" w:hAnsi="Arial" w:cs="Arial"/>
          <w:sz w:val="24"/>
          <w:szCs w:val="24"/>
        </w:rPr>
      </w:pPr>
    </w:p>
    <w:p w14:paraId="2EB0670C" w14:textId="77777777" w:rsidR="002271A0" w:rsidRPr="00456370" w:rsidRDefault="002271A0" w:rsidP="00456370">
      <w:pPr>
        <w:spacing w:after="0" w:line="240" w:lineRule="auto"/>
        <w:rPr>
          <w:rFonts w:ascii="Arial" w:hAnsi="Arial" w:cs="Arial"/>
          <w:sz w:val="24"/>
          <w:szCs w:val="24"/>
        </w:rPr>
      </w:pPr>
    </w:p>
    <w:p w14:paraId="3D2C910C"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In ______________, on the ___.___.2024.</w:t>
      </w:r>
    </w:p>
    <w:p w14:paraId="71C549FB" w14:textId="77777777" w:rsidR="00456370" w:rsidRDefault="00456370" w:rsidP="00456370">
      <w:pPr>
        <w:spacing w:after="0" w:line="240" w:lineRule="auto"/>
        <w:rPr>
          <w:rFonts w:ascii="Arial" w:hAnsi="Arial" w:cs="Arial"/>
          <w:sz w:val="24"/>
          <w:szCs w:val="24"/>
        </w:rPr>
      </w:pPr>
    </w:p>
    <w:p w14:paraId="59127544" w14:textId="77777777" w:rsidR="007D3079" w:rsidRPr="00456370" w:rsidRDefault="007D3079" w:rsidP="00456370">
      <w:pPr>
        <w:spacing w:after="0" w:line="240" w:lineRule="auto"/>
        <w:rPr>
          <w:rFonts w:ascii="Arial" w:hAnsi="Arial" w:cs="Arial"/>
          <w:sz w:val="24"/>
          <w:szCs w:val="24"/>
        </w:rPr>
      </w:pPr>
    </w:p>
    <w:p w14:paraId="38B40D1B" w14:textId="77777777" w:rsidR="00456370" w:rsidRPr="00456370" w:rsidRDefault="00456370" w:rsidP="00456370">
      <w:pPr>
        <w:spacing w:after="0" w:line="240" w:lineRule="auto"/>
        <w:rPr>
          <w:rFonts w:ascii="Arial" w:hAnsi="Arial" w:cs="Arial"/>
          <w:sz w:val="24"/>
          <w:szCs w:val="24"/>
        </w:rPr>
      </w:pPr>
      <w:r w:rsidRPr="00456370">
        <w:rPr>
          <w:rFonts w:ascii="Arial" w:hAnsi="Arial" w:cs="Arial"/>
          <w:sz w:val="24"/>
          <w:szCs w:val="24"/>
        </w:rPr>
        <w:t>Name and surname of the shareholder and signature:</w:t>
      </w:r>
    </w:p>
    <w:p w14:paraId="6E67A670" w14:textId="77777777" w:rsidR="00456370" w:rsidRPr="00456370" w:rsidRDefault="00456370" w:rsidP="00456370">
      <w:pPr>
        <w:spacing w:after="0" w:line="240" w:lineRule="auto"/>
        <w:rPr>
          <w:rFonts w:ascii="Arial" w:hAnsi="Arial" w:cs="Arial"/>
          <w:sz w:val="24"/>
          <w:szCs w:val="24"/>
        </w:rPr>
      </w:pPr>
    </w:p>
    <w:p w14:paraId="4EAC3436" w14:textId="19690A88" w:rsidR="0076390D" w:rsidRPr="00456370" w:rsidRDefault="00456370" w:rsidP="00456370">
      <w:pPr>
        <w:spacing w:after="0" w:line="240" w:lineRule="auto"/>
        <w:rPr>
          <w:rFonts w:ascii="Arial" w:hAnsi="Arial" w:cs="Arial"/>
          <w:sz w:val="24"/>
          <w:szCs w:val="24"/>
        </w:rPr>
      </w:pPr>
      <w:r w:rsidRPr="00456370">
        <w:rPr>
          <w:rFonts w:ascii="Arial" w:hAnsi="Arial" w:cs="Arial"/>
          <w:sz w:val="24"/>
          <w:szCs w:val="24"/>
        </w:rPr>
        <w:t>______________________</w:t>
      </w:r>
    </w:p>
    <w:sectPr w:rsidR="0076390D" w:rsidRPr="00456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65"/>
    <w:rsid w:val="002271A0"/>
    <w:rsid w:val="004345AD"/>
    <w:rsid w:val="00456370"/>
    <w:rsid w:val="005B4165"/>
    <w:rsid w:val="0076390D"/>
    <w:rsid w:val="007D3079"/>
    <w:rsid w:val="00CE6D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34D8"/>
  <w15:chartTrackingRefBased/>
  <w15:docId w15:val="{4AA73A3D-CB50-4119-B4C6-62CA794E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165"/>
    <w:rPr>
      <w:rFonts w:eastAsiaTheme="majorEastAsia" w:cstheme="majorBidi"/>
      <w:color w:val="272727" w:themeColor="text1" w:themeTint="D8"/>
    </w:rPr>
  </w:style>
  <w:style w:type="paragraph" w:styleId="Title">
    <w:name w:val="Title"/>
    <w:basedOn w:val="Normal"/>
    <w:next w:val="Normal"/>
    <w:link w:val="TitleChar"/>
    <w:uiPriority w:val="10"/>
    <w:qFormat/>
    <w:rsid w:val="005B4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165"/>
    <w:pPr>
      <w:spacing w:before="160"/>
      <w:jc w:val="center"/>
    </w:pPr>
    <w:rPr>
      <w:i/>
      <w:iCs/>
      <w:color w:val="404040" w:themeColor="text1" w:themeTint="BF"/>
    </w:rPr>
  </w:style>
  <w:style w:type="character" w:customStyle="1" w:styleId="QuoteChar">
    <w:name w:val="Quote Char"/>
    <w:basedOn w:val="DefaultParagraphFont"/>
    <w:link w:val="Quote"/>
    <w:uiPriority w:val="29"/>
    <w:rsid w:val="005B4165"/>
    <w:rPr>
      <w:i/>
      <w:iCs/>
      <w:color w:val="404040" w:themeColor="text1" w:themeTint="BF"/>
    </w:rPr>
  </w:style>
  <w:style w:type="paragraph" w:styleId="ListParagraph">
    <w:name w:val="List Paragraph"/>
    <w:basedOn w:val="Normal"/>
    <w:uiPriority w:val="34"/>
    <w:qFormat/>
    <w:rsid w:val="005B4165"/>
    <w:pPr>
      <w:ind w:left="720"/>
      <w:contextualSpacing/>
    </w:pPr>
  </w:style>
  <w:style w:type="character" w:styleId="IntenseEmphasis">
    <w:name w:val="Intense Emphasis"/>
    <w:basedOn w:val="DefaultParagraphFont"/>
    <w:uiPriority w:val="21"/>
    <w:qFormat/>
    <w:rsid w:val="005B4165"/>
    <w:rPr>
      <w:i/>
      <w:iCs/>
      <w:color w:val="0F4761" w:themeColor="accent1" w:themeShade="BF"/>
    </w:rPr>
  </w:style>
  <w:style w:type="paragraph" w:styleId="IntenseQuote">
    <w:name w:val="Intense Quote"/>
    <w:basedOn w:val="Normal"/>
    <w:next w:val="Normal"/>
    <w:link w:val="IntenseQuoteChar"/>
    <w:uiPriority w:val="30"/>
    <w:qFormat/>
    <w:rsid w:val="005B4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165"/>
    <w:rPr>
      <w:i/>
      <w:iCs/>
      <w:color w:val="0F4761" w:themeColor="accent1" w:themeShade="BF"/>
    </w:rPr>
  </w:style>
  <w:style w:type="character" w:styleId="IntenseReference">
    <w:name w:val="Intense Reference"/>
    <w:basedOn w:val="DefaultParagraphFont"/>
    <w:uiPriority w:val="32"/>
    <w:qFormat/>
    <w:rsid w:val="005B41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Kalčić</dc:creator>
  <cp:keywords/>
  <dc:description/>
  <cp:lastModifiedBy>Vladimir Kalčić</cp:lastModifiedBy>
  <cp:revision>5</cp:revision>
  <dcterms:created xsi:type="dcterms:W3CDTF">2024-04-26T15:54:00Z</dcterms:created>
  <dcterms:modified xsi:type="dcterms:W3CDTF">2024-04-26T15:57:00Z</dcterms:modified>
</cp:coreProperties>
</file>